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B" w:rsidRDefault="00153779" w:rsidP="003C5837">
      <w:pPr>
        <w:jc w:val="center"/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</w:pPr>
      <w:r w:rsidRPr="003C5837"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  <w:t>Энергетика в свете НБИКС-технологий</w:t>
      </w:r>
    </w:p>
    <w:p w:rsidR="003C5837" w:rsidRPr="009F0971" w:rsidRDefault="003C5837" w:rsidP="003C5837">
      <w:pPr>
        <w:pStyle w:val="a7"/>
        <w:jc w:val="center"/>
        <w:rPr>
          <w:b/>
        </w:rPr>
      </w:pPr>
      <w:r w:rsidRPr="009F0971">
        <w:rPr>
          <w:b/>
        </w:rPr>
        <w:t>Герман Евсеевич Кричевский,</w:t>
      </w:r>
    </w:p>
    <w:p w:rsidR="003C5837" w:rsidRDefault="003C5837" w:rsidP="003C5837">
      <w:pPr>
        <w:pStyle w:val="a7"/>
        <w:jc w:val="center"/>
        <w:rPr>
          <w:i/>
          <w:iCs/>
        </w:rPr>
      </w:pPr>
      <w:r>
        <w:rPr>
          <w:i/>
          <w:iCs/>
        </w:rPr>
        <w:t>профессор, доктор технических наук, заслуженный деятель науки РФ</w:t>
      </w:r>
    </w:p>
    <w:p w:rsidR="003C5837" w:rsidRPr="003C5837" w:rsidRDefault="003C5837" w:rsidP="003C5837">
      <w:pPr>
        <w:jc w:val="center"/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</w:pPr>
    </w:p>
    <w:p w:rsidR="0066085A" w:rsidRDefault="003C5837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</w:t>
      </w:r>
      <w:r w:rsidR="0066085A"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(отрывок из главы «NBICS-технологии в энергетике» книги профессора Кричевского «NBICS-технологии для Мира и Войны»)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По вопросам приобретения полного текста главы «NBICS-технологии в энергетике» обращаться к автору – профессору Кричевскому</w:t>
      </w:r>
      <w:r>
        <w:rPr>
          <w:rStyle w:val="apple-converted-space"/>
          <w:rFonts w:ascii="Trebuchet MS" w:hAnsi="Trebuchet MS"/>
          <w:b/>
          <w:bCs/>
          <w:i/>
          <w:iCs/>
          <w:color w:val="333333"/>
          <w:sz w:val="20"/>
          <w:szCs w:val="20"/>
        </w:rPr>
        <w:t> </w:t>
      </w:r>
      <w:hyperlink r:id="rId5" w:history="1">
        <w:r>
          <w:rPr>
            <w:rStyle w:val="a4"/>
            <w:rFonts w:ascii="Trebuchet MS" w:hAnsi="Trebuchet MS"/>
            <w:b/>
            <w:bCs/>
            <w:i/>
            <w:iCs/>
            <w:color w:val="333333"/>
            <w:sz w:val="20"/>
            <w:szCs w:val="20"/>
          </w:rPr>
          <w:t>gek20003@gmail.com</w:t>
        </w:r>
      </w:hyperlink>
      <w:r w:rsidR="00E54635" w:rsidRPr="00E54635"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</w:t>
      </w:r>
      <w:r w:rsidR="00E54635"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т. 89104150850</w:t>
      </w:r>
      <w:bookmarkStart w:id="0" w:name="_GoBack"/>
      <w:bookmarkEnd w:id="0"/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Задача автора в данной главе – показать специалистам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околоспециалистам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в области энергетики взаимосвязь НБИКС-технологий и энергетики, перспективы энергетики на основе НБИКС-технологий, вклад энергетики в развитие НБИКС-технологий.</w:t>
      </w:r>
      <w:proofErr w:type="gramEnd"/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Использование исключительно полезных ископаемых в виде топлива – путь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в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никуда.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Сжигание извлекаемых из недр Земли угля, нефти, газа является политическим тормозом развития прогресса, и тормоз этот вот-вот будет сорван.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Именно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сорван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, потому все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произойдет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настолько стремительно, что человечество и опомниться не успеет, как на смену энергетике на основе сжигания топлива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придет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зеленая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альтернативная энергетика. И это в первую очередь должна понять пытливая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молодежь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, а не циничные политики.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Для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специалистов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очевидно, что НБИКС-технологии изменяют саму парадигму развития цивилизации, поскольку проникают всюду, в том числе и в энергетику, без которой развитие мира немыслимо. Значимость энергетики в современном мире понимают все, её трудно переоценить. Поэтому более эффективное использование традиционных источников, переход от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невозобновляемых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к возобновляемым источникам энергии является одной из главенствующих планетарных задач, напрямую или опосредованно связанных с устойчивостью глобальной и региональных систем обеспечения энергией всех областей деятельности современного человека. Кроме того, эффективное, разумное использование энерг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ии и её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невозобновляемых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источников напрямую или опосредованно связано с состоянием глобальной и региональной экологии. 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667375" cy="3781425"/>
            <wp:effectExtent l="0" t="0" r="9525" b="9525"/>
            <wp:docPr id="2" name="Рисунок 2" descr="http://rusnor.org/upload/My/2016/article/krich/en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nor.org/upload/My/2016/article/krich/ener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lastRenderedPageBreak/>
        <w:t>Рисунок 1.</w:t>
      </w:r>
      <w:r>
        <w:rPr>
          <w:rStyle w:val="apple-converted-space"/>
          <w:rFonts w:ascii="Trebuchet MS" w:hAnsi="Trebuchet MS"/>
          <w:i/>
          <w:iCs/>
          <w:color w:val="333333"/>
          <w:sz w:val="20"/>
          <w:szCs w:val="20"/>
        </w:rPr>
        <w:t> </w:t>
      </w:r>
      <w:r>
        <w:rPr>
          <w:rFonts w:ascii="Trebuchet MS" w:hAnsi="Trebuchet MS"/>
          <w:i/>
          <w:iCs/>
          <w:color w:val="333333"/>
          <w:sz w:val="20"/>
          <w:szCs w:val="20"/>
        </w:rPr>
        <w:t>Разумное использование энергии является одной из главенствующих планетарных задач.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Решить планетарные проблемы энергетики при ограниченности все менее доступных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невозобновляемых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традиционных источников энергии, можно только поставив на службу экономической эффективности энергетики комплекс конвергентных NBICS-технологий и примыкающей к ним бионики. Хотя разделить возможный вклад на количественном уровне в эффективность энергетики настоящего и будущего всех этих технологий непросто, все же большинство экспертов отдают пальму первенства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нанотехнологиям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 Поэтому в этой главе, в первую очередь, будет рассматриваться использование нанотехнологий во всем широком спектре проблем энергетики.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 xml:space="preserve">Основные проблемы энергетики, реальные и </w:t>
      </w:r>
      <w:proofErr w:type="gramStart"/>
      <w:r>
        <w:rPr>
          <w:rFonts w:ascii="Trebuchet MS" w:hAnsi="Trebuchet MS"/>
          <w:b/>
          <w:bCs/>
          <w:color w:val="333333"/>
          <w:sz w:val="20"/>
          <w:szCs w:val="20"/>
        </w:rPr>
        <w:t>потенциальные возможности</w:t>
      </w:r>
      <w:proofErr w:type="gramEnd"/>
      <w:r>
        <w:rPr>
          <w:rFonts w:ascii="Trebuchet MS" w:hAnsi="Trebuchet MS"/>
          <w:b/>
          <w:bCs/>
          <w:color w:val="333333"/>
          <w:sz w:val="20"/>
          <w:szCs w:val="20"/>
        </w:rPr>
        <w:t xml:space="preserve"> нанотехнологий для их решения.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Основные задачи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современный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энергетики сосредоточены в следующих областях: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– Первичные источники энергии.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– Производство и преобразование энергии.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– Распространение энергии.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– Хранение энергии.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– Использование энергии.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Эти фазы потребления энергии человечеством связаны сложными прямыми и опосредованными связями. На рисунке 2 показана неразрывная цепочка этих связей. 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124450" cy="723900"/>
            <wp:effectExtent l="0" t="0" r="0" b="0"/>
            <wp:docPr id="1" name="Рисунок 1" descr="http://rusnor.org/upload/My/2016/article/krich/en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nor.org/upload/My/2016/article/krich/ener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2. Связь между различными фазами</w:t>
      </w:r>
      <w:r>
        <w:rPr>
          <w:rStyle w:val="apple-converted-space"/>
          <w:rFonts w:ascii="Trebuchet MS" w:hAnsi="Trebuchet MS"/>
          <w:i/>
          <w:iCs/>
          <w:color w:val="333333"/>
          <w:sz w:val="20"/>
          <w:szCs w:val="20"/>
        </w:rPr>
        <w:t> </w:t>
      </w:r>
      <w:r>
        <w:rPr>
          <w:rFonts w:ascii="Trebuchet MS" w:hAnsi="Trebuchet MS"/>
          <w:i/>
          <w:iCs/>
          <w:color w:val="333333"/>
          <w:sz w:val="20"/>
          <w:szCs w:val="20"/>
        </w:rPr>
        <w:t>потребления энергии человечеством.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каждой из этих пяти фаз энергетики, в их решении, в повышении их эффективности находит в настоящее время, и будет находить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еще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более широкое использование в будущем применение нанотехнологий, как это показано в данной главе на наиболее ярких, но не совсем стандартных, примерах.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Первичные источники энергии и нанотехнологии.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Нанотехнологии, как одна и составляющих НБИКС-технологий, предоставляют новые возможности создания и использования первичных источников энергии.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Как традиционных, так и альтернативных.</w:t>
      </w:r>
      <w:proofErr w:type="gramEnd"/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частности, при добыче ископаемых источников энергии (нефть, газ) нанотехнологии позволяют использовать погодостойкие, коррозионностойкие, износостойкие покрытия бурильных установок, а применение химических и газовых агентов, имеющих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наноразмерный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механизм воздействия на пластовые системы, повышает эффективность бурения.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Нанопокрытия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труб существенно удлиняют срок эксплуатации газо- и нефтепроводов.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атомной энергетике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нанокомпозиты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увеличивают эффективность защиты персонала от радиации, повышают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надежность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утилизации источников радиации.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 xml:space="preserve">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фотовольтаике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нанотехнологии обеспечивают повышение эффективности солнечных панелей благодаря применению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наноматериалов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сверхтонких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пленок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антиотражающих покрытий, многослойных фотоэлементов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мультипереходами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квантовых точек, полимеров с заданными свойствами, красителей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нанодобавками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область ветроэнергетики нанотехнологии привносят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прочные материалы для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ветрогенераторов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из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нанокомпозитов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нового поколения. Это уменьшает вес лопастей при увеличении их длины, что позволяет ветроэнергетическим установкам генерировать энергию даже при малом ветре.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Нанопокрытия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нанокомпозиты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увеличивают ресурс геотермальных источников энергии и повышают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коррозионностойкость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энергетических установок, использующих энергию волн прилива.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такой экзотической пока технологии получения энергии как энергетическое использование биомассы нанотехнологии, помимо конструкционных материалов для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биореакторов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обеспечивают средства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контроля за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процессом выращивания энергетической биомассы.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Производство энергии и нанотехнологии.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области производства энергии нанотехнологии это: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нанокатализаторы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повышения эффективности добычи, перегонки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десульфуризации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нефти, сжижения угля;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защита от коррозии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термодеструкции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лопаток газовых турбин, благодаря применению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нанокерамики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интерметаллических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нанопокрытий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повышение ресурса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надежности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работы электростанций;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износ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о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-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и коррозионностойкие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нанопокрытия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защиты деталей двигателей внутреннего сгорания,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нанодобавки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в топливо и масло;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нанокомпозиты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достижения сверхпроводимости компонентов в электромоторах;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нанооптимизированные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мембраны и электроды для повышения эффективности топливных элементов в автомобилях и в мобильной электронике;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нанокатализаторы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нанофотоника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новые наноматериалы,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фотоэлектрика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при производстве водорода, как топлива будущего;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наноструктурированные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компаунды,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наностержни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термоэлектричества.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Распространение энергии и нанотехнологии.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По части доставки энергии от места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ее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производства к потребителю нанотехнологии открывают путь: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передаче энергии по высоковольтным линиям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нанонаполнителями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электроизоляторов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эффективность передачи энергии повышается благодаря использованию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мягких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магнитных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наноматериалов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-</w:t>
      </w:r>
      <w:r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 xml:space="preserve">высокотемпературной сверхпроводимости, основанной на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наноразмерном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интерфейсе с целью уменьшения потерь электричества при его передаче;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сверхпроводимым кабелям на основе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углеродных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нанотрубок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линиям электропередач с применением материалов, модифицированных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углеродными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нанотрубками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: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 xml:space="preserve">- беспроводной передаче энергии с помощью лазеров, микроволн и электромагнитного резонанса на основе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нанооптимизации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компонентов;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умным линиям передач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магниточувствительными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наносенсорами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экономичного управления сетями;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теплопередаче в промышленности, сельском хозяйстве и домохозяйствах, оптимизированной с помощью углеродных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нанотрубок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композитов на их основе.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Хранение энергии и нанотехнологии.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Нанотехнологии в хранении энергии: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оптимизация устройства и работы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Li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-ионных батарей в мобильных устройствах на основе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наноструктурированных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электродов и гибких керамических разделительных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нанопленок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наноматериалы для электродов и электролитов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суперконденсаторов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повышения плотности электроэнергии: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углеродный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аэрогель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углеродные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нанотрубки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наночастицы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оксидов металлов;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нанопористые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материалы,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металлорганика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гидриды металлов для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микротепловых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панелей в мобильной электронике и в автомобилях;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нанокомпозитные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материалы для снижения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улетучиваемости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углеводородов из резервуаров для топлива;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наноматериалы с «памятью» формы для обеспечения кондиционирования зданий;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нанопористые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материалы для обратимого хранения тепла в зданиях и тепловых сетях.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Использование энергии и нанотехнологии.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деле использования энергии нанотехнологии: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нанопористые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пены и гели,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аэрогели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полимерные пены для теплоизоляции зданий и при производстве, начиная с бытовых изделий и кончая транспортными средствами вплоть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до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космических;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умное управление световыми и тепловыми потоками в зданиях с помощью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наноэлектрохромных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окон,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микрозеркал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инфракрасных рефлекторов;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материалы на основе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нанокомпозитов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углеродные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нанотрубки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металлополимерные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композиции,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металлические изделия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нанопокрытием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экономного использования энергии;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замена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энергозатратных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производственных процессов на нанотехнологии с элементами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самосборки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без непроизводительного расхода энергии и обратимого использования подсобных материалов;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энергосберегающие системы освещения: светодиоды, квантовые точки, световые безламповые панели.</w:t>
      </w:r>
    </w:p>
    <w:p w:rsidR="0066085A" w:rsidRDefault="0066085A" w:rsidP="0066085A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Использования нанотехнологий в энергетике.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Использования нанотехнологий в энергетике в настоящее время и в будущем возможно во всех областях производства, распространения, хранения и использования всех видов энергии,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произведенной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из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невозобновляемых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возобновляемых источников. Ведущие мировые компании уже сейчас начинают использовать нанотехнологии в различной форме, и в работе с традиционными источниками энергии (полезные ископаемые, атомная энергетика), и в практическом применении альтернативных возобновляемых источников энергии (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фотовольтаика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r>
        <w:rPr>
          <w:rFonts w:ascii="Trebuchet MS" w:hAnsi="Trebuchet MS"/>
          <w:color w:val="333333"/>
          <w:sz w:val="20"/>
          <w:szCs w:val="20"/>
        </w:rPr>
        <w:lastRenderedPageBreak/>
        <w:t>геотермальная энергия, энергия солнца, ветра, воды, приливов, использование энергетической биомассы).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Можно прогнозировать практическое расширение нанотехнологий в будущем. Так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нанопокрытия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погодостойких бурильных установок позволяют оптимизировать и повышать эффективность добычи нефти и газа, развивать геотермальную энергетику.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В солнечной и ветровой энергетике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нанопокрытия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можно применять для защиты от погоды и коррозии оборудования, работающего на открытом воздухе в экстремальных условиях (высокая температура при монтировании солнечных панелей в пустыне, большая влажность при установке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ветрогенераторов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в прибрежной зоне).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Обеспечение работоспособности конструкций при одновременном повышении их прочности достигается с помощью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прочных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нанокомпозитов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в которых полимерная матрица наполнена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наночастицами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нановолокнами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нанотрубками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различной химической природы.</w:t>
      </w:r>
    </w:p>
    <w:p w:rsid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Нанотехнологии играют важную роль во всех направлениях энергетики, использующей солнечную энергию (гибкая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фотовольтаика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антирефлекторным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нанопокрытием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на основе кремния, красителей, полимеров).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Прогноз повышения эффективности использования нанотехнологий в совершенствовании первичных источников энергии: среднесрочный – на 10 %, долгосрочный – на 60 %. </w:t>
      </w:r>
    </w:p>
    <w:p w:rsidR="0066085A" w:rsidRPr="0066085A" w:rsidRDefault="0066085A" w:rsidP="0066085A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sectPr w:rsidR="0066085A" w:rsidRPr="0066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9"/>
    <w:rsid w:val="00153779"/>
    <w:rsid w:val="002B06EB"/>
    <w:rsid w:val="003C5837"/>
    <w:rsid w:val="0066085A"/>
    <w:rsid w:val="00E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85A"/>
  </w:style>
  <w:style w:type="character" w:styleId="a4">
    <w:name w:val="Hyperlink"/>
    <w:basedOn w:val="a0"/>
    <w:uiPriority w:val="99"/>
    <w:semiHidden/>
    <w:unhideWhenUsed/>
    <w:rsid w:val="006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5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85A"/>
  </w:style>
  <w:style w:type="character" w:styleId="a4">
    <w:name w:val="Hyperlink"/>
    <w:basedOn w:val="a0"/>
    <w:uiPriority w:val="99"/>
    <w:semiHidden/>
    <w:unhideWhenUsed/>
    <w:rsid w:val="006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5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ek2000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1582</Words>
  <Characters>9023</Characters>
  <Application>Microsoft Office Word</Application>
  <DocSecurity>0</DocSecurity>
  <Lines>75</Lines>
  <Paragraphs>21</Paragraphs>
  <ScaleCrop>false</ScaleCrop>
  <Company>НОР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2016-09-02T12:10:00Z</dcterms:created>
  <dcterms:modified xsi:type="dcterms:W3CDTF">2016-09-02T12:15:00Z</dcterms:modified>
</cp:coreProperties>
</file>